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Calibri" w:hAnsi="Calibri"/>
          <w:b/>
          <w:i w:val="0"/>
          <w:color w:val="41AFEB"/>
          <w:sz w:val="40"/>
        </w:rPr>
        <w:t>Booking-In Damage Check</w:t>
      </w:r>
    </w:p>
    <w:p>
      <w:r>
        <w:rPr>
          <w:rFonts w:ascii="Calibri" w:hAnsi="Calibri"/>
          <w:b w:val="0"/>
          <w:i w:val="0"/>
          <w:color w:val="212529"/>
          <w:sz w:val="17"/>
        </w:rPr>
        <w:t>Workshop name &amp; logo  |  Phone  |  ABN  ·  quick record at booking-in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08"/>
        <w:gridCol w:w="2508"/>
        <w:gridCol w:w="2508"/>
        <w:gridCol w:w="2508"/>
      </w:tblGrid>
      <w:tr>
        <w:tc>
          <w:tcPr>
            <w:tcW w:type="dxa" w:w="2508"/>
          </w:tcPr>
          <w:p>
            <w:r>
              <w:rPr>
                <w:rFonts w:ascii="Calibri" w:hAnsi="Calibri"/>
                <w:b w:val="0"/>
                <w:i w:val="0"/>
                <w:color w:val="6C757D"/>
                <w:sz w:val="14"/>
              </w:rPr>
              <w:t>Date / time</w:t>
              <w:br/>
              <w:br/>
            </w:r>
          </w:p>
        </w:tc>
        <w:tc>
          <w:tcPr>
            <w:tcW w:type="dxa" w:w="2508"/>
          </w:tcPr>
          <w:p>
            <w:r>
              <w:rPr>
                <w:rFonts w:ascii="Calibri" w:hAnsi="Calibri"/>
                <w:b w:val="0"/>
                <w:i w:val="0"/>
                <w:color w:val="6C757D"/>
                <w:sz w:val="14"/>
              </w:rPr>
              <w:t>Customer name</w:t>
              <w:br/>
              <w:br/>
            </w:r>
          </w:p>
        </w:tc>
        <w:tc>
          <w:tcPr>
            <w:tcW w:type="dxa" w:w="2508"/>
          </w:tcPr>
          <w:p>
            <w:r>
              <w:rPr>
                <w:rFonts w:ascii="Calibri" w:hAnsi="Calibri"/>
                <w:b w:val="0"/>
                <w:i w:val="0"/>
                <w:color w:val="6C757D"/>
                <w:sz w:val="14"/>
              </w:rPr>
              <w:t>Mobile</w:t>
              <w:br/>
              <w:br/>
            </w:r>
          </w:p>
        </w:tc>
        <w:tc>
          <w:tcPr>
            <w:tcW w:type="dxa" w:w="2508"/>
          </w:tcPr>
          <w:p>
            <w:r>
              <w:rPr>
                <w:rFonts w:ascii="Calibri" w:hAnsi="Calibri"/>
                <w:b w:val="0"/>
                <w:i w:val="0"/>
                <w:color w:val="6C757D"/>
                <w:sz w:val="14"/>
              </w:rPr>
              <w:t>Received by</w:t>
              <w:br/>
              <w:br/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08"/>
        <w:gridCol w:w="2508"/>
        <w:gridCol w:w="2508"/>
        <w:gridCol w:w="2508"/>
      </w:tblGrid>
      <w:tr>
        <w:tc>
          <w:tcPr>
            <w:tcW w:type="dxa" w:w="2508"/>
          </w:tcPr>
          <w:p>
            <w:r>
              <w:rPr>
                <w:rFonts w:ascii="Calibri" w:hAnsi="Calibri"/>
                <w:b w:val="0"/>
                <w:i w:val="0"/>
                <w:color w:val="6C757D"/>
                <w:sz w:val="14"/>
              </w:rPr>
              <w:t>Year / Make / Model</w:t>
              <w:br/>
              <w:br/>
            </w:r>
          </w:p>
        </w:tc>
        <w:tc>
          <w:tcPr>
            <w:tcW w:type="dxa" w:w="2508"/>
          </w:tcPr>
          <w:p>
            <w:r>
              <w:rPr>
                <w:rFonts w:ascii="Calibri" w:hAnsi="Calibri"/>
                <w:b w:val="0"/>
                <w:i w:val="0"/>
                <w:color w:val="6C757D"/>
                <w:sz w:val="14"/>
              </w:rPr>
              <w:t>Rego / State</w:t>
              <w:br/>
              <w:br/>
            </w:r>
          </w:p>
        </w:tc>
        <w:tc>
          <w:tcPr>
            <w:tcW w:type="dxa" w:w="2508"/>
          </w:tcPr>
          <w:p>
            <w:r>
              <w:rPr>
                <w:rFonts w:ascii="Calibri" w:hAnsi="Calibri"/>
                <w:b w:val="0"/>
                <w:i w:val="0"/>
                <w:color w:val="6C757D"/>
                <w:sz w:val="14"/>
              </w:rPr>
              <w:t>Colour</w:t>
              <w:br/>
              <w:br/>
            </w:r>
          </w:p>
        </w:tc>
        <w:tc>
          <w:tcPr>
            <w:tcW w:type="dxa" w:w="2508"/>
          </w:tcPr>
          <w:p>
            <w:r>
              <w:rPr>
                <w:rFonts w:ascii="Calibri" w:hAnsi="Calibri"/>
                <w:b w:val="0"/>
                <w:i w:val="0"/>
                <w:color w:val="6C757D"/>
                <w:sz w:val="14"/>
              </w:rPr>
              <w:t>Odometer in (km)</w:t>
              <w:br/>
              <w:br/>
            </w:r>
          </w:p>
        </w:tc>
      </w:tr>
    </w:tbl>
    <w:p>
      <w:r>
        <w:rPr>
          <w:rFonts w:ascii="Calibri" w:hAnsi="Calibri"/>
          <w:b w:val="0"/>
          <w:i w:val="0"/>
          <w:sz w:val="17"/>
        </w:rPr>
        <w:t>Fuel level:   ☐ E    ☐ 1/4    ☐ 1/2    ☐ 3/4    ☐ F</w:t>
      </w:r>
    </w:p>
    <w:p>
      <w:r>
        <w:rPr>
          <w:rFonts w:ascii="Calibri" w:hAnsi="Calibri"/>
          <w:b/>
          <w:i w:val="0"/>
          <w:color w:val="41AFEB"/>
          <w:sz w:val="17"/>
        </w:rPr>
        <w:t>QUICK EXTERIOR CHECK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45"/>
        <w:gridCol w:w="3345"/>
        <w:gridCol w:w="3345"/>
      </w:tblGrid>
      <w:tr>
        <w:tc>
          <w:tcPr>
            <w:tcW w:type="dxa" w:w="3345"/>
            <w:shd w:val="clear" w:color="auto" w:fill="41AFEB"/>
          </w:tcPr>
          <w:p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Item</w:t>
            </w:r>
          </w:p>
        </w:tc>
        <w:tc>
          <w:tcPr>
            <w:tcW w:type="dxa" w:w="3345"/>
            <w:shd w:val="clear" w:color="auto" w:fill="41AFEB"/>
          </w:tcPr>
          <w:p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OK</w:t>
            </w:r>
          </w:p>
        </w:tc>
        <w:tc>
          <w:tcPr>
            <w:tcW w:type="dxa" w:w="3345"/>
            <w:shd w:val="clear" w:color="auto" w:fill="41AFEB"/>
          </w:tcPr>
          <w:p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Noted</w:t>
            </w:r>
          </w:p>
        </w:tc>
      </w:tr>
      <w:tr>
        <w:tc>
          <w:tcPr>
            <w:tcW w:type="dxa" w:w="3345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Front bumper, bonnet, grille, headlights</w:t>
            </w:r>
          </w:p>
        </w:tc>
        <w:tc>
          <w:tcPr>
            <w:tcW w:type="dxa" w:w="3345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3345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</w:tr>
      <w:tr>
        <w:tc>
          <w:tcPr>
            <w:tcW w:type="dxa" w:w="3345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Rear bumper, boot / tailgate, tail-lights</w:t>
            </w:r>
          </w:p>
        </w:tc>
        <w:tc>
          <w:tcPr>
            <w:tcW w:type="dxa" w:w="3345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3345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</w:tr>
      <w:tr>
        <w:tc>
          <w:tcPr>
            <w:tcW w:type="dxa" w:w="3345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Driver side, doors, guards, mirror</w:t>
            </w:r>
          </w:p>
        </w:tc>
        <w:tc>
          <w:tcPr>
            <w:tcW w:type="dxa" w:w="3345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3345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</w:tr>
      <w:tr>
        <w:tc>
          <w:tcPr>
            <w:tcW w:type="dxa" w:w="3345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Passenger side, doors, guards, mirror</w:t>
            </w:r>
          </w:p>
        </w:tc>
        <w:tc>
          <w:tcPr>
            <w:tcW w:type="dxa" w:w="3345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3345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</w:tr>
      <w:tr>
        <w:tc>
          <w:tcPr>
            <w:tcW w:type="dxa" w:w="3345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Roof &amp; glass</w:t>
            </w:r>
          </w:p>
        </w:tc>
        <w:tc>
          <w:tcPr>
            <w:tcW w:type="dxa" w:w="3345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3345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</w:tr>
      <w:tr>
        <w:tc>
          <w:tcPr>
            <w:tcW w:type="dxa" w:w="3345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Wheels &amp; tyres, gutter rash</w:t>
            </w:r>
          </w:p>
        </w:tc>
        <w:tc>
          <w:tcPr>
            <w:tcW w:type="dxa" w:w="3345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3345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</w:tr>
      <w:tr>
        <w:tc>
          <w:tcPr>
            <w:tcW w:type="dxa" w:w="3345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Interior</w:t>
            </w:r>
          </w:p>
        </w:tc>
        <w:tc>
          <w:tcPr>
            <w:tcW w:type="dxa" w:w="3345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3345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</w:tr>
      <w:tr>
        <w:tc>
          <w:tcPr>
            <w:tcW w:type="dxa" w:w="3345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Warning lights on at start</w:t>
            </w:r>
          </w:p>
        </w:tc>
        <w:tc>
          <w:tcPr>
            <w:tcW w:type="dxa" w:w="3345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3345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</w:tr>
    </w:tbl>
    <w:p>
      <w:r>
        <w:rPr>
          <w:rFonts w:ascii="Calibri" w:hAnsi="Calibri"/>
          <w:b/>
          <w:i w:val="0"/>
          <w:color w:val="41AFEB"/>
          <w:sz w:val="17"/>
        </w:rPr>
        <w:t>DAMAGE NOTED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034"/>
      </w:tblGrid>
      <w:tr>
        <w:trPr>
          <w:trHeight w:val="397"/>
        </w:trPr>
        <w:tc>
          <w:tcPr>
            <w:tcW w:type="dxa" w:w="10034"/>
          </w:tcPr>
          <w:p/>
        </w:tc>
      </w:tr>
      <w:tr>
        <w:trPr>
          <w:trHeight w:val="397"/>
        </w:trPr>
        <w:tc>
          <w:tcPr>
            <w:tcW w:type="dxa" w:w="10034"/>
          </w:tcPr>
          <w:p/>
        </w:tc>
      </w:tr>
    </w:tbl>
    <w:p>
      <w:r>
        <w:rPr>
          <w:rFonts w:ascii="Calibri" w:hAnsi="Calibri"/>
          <w:b/>
          <w:i w:val="0"/>
          <w:color w:val="41AFEB"/>
          <w:sz w:val="17"/>
        </w:rPr>
        <w:t>KEYS &amp; ITEMS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08"/>
        <w:gridCol w:w="2508"/>
        <w:gridCol w:w="2508"/>
        <w:gridCol w:w="2508"/>
      </w:tblGrid>
      <w:tr>
        <w:tc>
          <w:tcPr>
            <w:tcW w:type="dxa" w:w="2508"/>
          </w:tcPr>
          <w:p>
            <w:r>
              <w:rPr>
                <w:rFonts w:ascii="Calibri" w:hAnsi="Calibri"/>
                <w:b w:val="0"/>
                <w:i w:val="0"/>
                <w:color w:val="6C757D"/>
                <w:sz w:val="14"/>
              </w:rPr>
              <w:t>Keys received (qty)</w:t>
              <w:br/>
              <w:br/>
            </w:r>
          </w:p>
        </w:tc>
        <w:tc>
          <w:tcPr>
            <w:tcW w:type="dxa" w:w="2508"/>
          </w:tcPr>
          <w:p>
            <w:r>
              <w:rPr>
                <w:rFonts w:ascii="Calibri" w:hAnsi="Calibri"/>
                <w:b w:val="0"/>
                <w:i w:val="0"/>
                <w:color w:val="6C757D"/>
                <w:sz w:val="14"/>
              </w:rPr>
              <w:t>Fob / valet key</w:t>
              <w:br/>
              <w:br/>
            </w:r>
          </w:p>
        </w:tc>
        <w:tc>
          <w:tcPr>
            <w:tcW w:type="dxa" w:w="2508"/>
          </w:tcPr>
          <w:p>
            <w:r>
              <w:rPr>
                <w:rFonts w:ascii="Calibri" w:hAnsi="Calibri"/>
                <w:b w:val="0"/>
                <w:i w:val="0"/>
                <w:color w:val="6C757D"/>
                <w:sz w:val="14"/>
              </w:rPr>
              <w:t>Items left (Y/N)</w:t>
              <w:br/>
              <w:br/>
            </w:r>
          </w:p>
        </w:tc>
        <w:tc>
          <w:tcPr>
            <w:tcW w:type="dxa" w:w="2508"/>
          </w:tcPr>
          <w:p>
            <w:r>
              <w:rPr>
                <w:rFonts w:ascii="Calibri" w:hAnsi="Calibri"/>
                <w:b w:val="0"/>
                <w:i w:val="0"/>
                <w:color w:val="6C757D"/>
                <w:sz w:val="14"/>
              </w:rPr>
              <w:t>Spare &amp; jack (Y/N)</w:t>
              <w:br/>
              <w:br/>
            </w:r>
          </w:p>
        </w:tc>
      </w:tr>
    </w:tbl>
    <w:p>
      <w:r>
        <w:rPr>
          <w:rFonts w:ascii="Calibri" w:hAnsi="Calibri"/>
          <w:b/>
          <w:i w:val="0"/>
          <w:color w:val="41AFEB"/>
          <w:sz w:val="17"/>
        </w:rPr>
        <w:t>CUSTOMER CONCERN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034"/>
      </w:tblGrid>
      <w:tr>
        <w:trPr>
          <w:trHeight w:val="397"/>
        </w:trPr>
        <w:tc>
          <w:tcPr>
            <w:tcW w:type="dxa" w:w="10034"/>
          </w:tcPr>
          <w:p/>
        </w:tc>
      </w:tr>
      <w:tr>
        <w:trPr>
          <w:trHeight w:val="397"/>
        </w:trPr>
        <w:tc>
          <w:tcPr>
            <w:tcW w:type="dxa" w:w="10034"/>
          </w:tcPr>
          <w:p/>
        </w:tc>
      </w:tr>
    </w:tbl>
    <w:p>
      <w:r>
        <w:rPr>
          <w:rFonts w:ascii="Calibri" w:hAnsi="Calibri"/>
          <w:b w:val="0"/>
          <w:i w:val="0"/>
          <w:sz w:val="15"/>
        </w:rPr>
        <w:t>Received in the condition noted. Damage or items not recorded at booking-in are left at the owner's risk.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017"/>
        <w:gridCol w:w="5017"/>
      </w:tblGrid>
      <w:tr>
        <w:tc>
          <w:tcPr>
            <w:tcW w:type="dxa" w:w="5017"/>
          </w:tcPr>
          <w:p>
            <w:r>
              <w:rPr>
                <w:rFonts w:ascii="Calibri" w:hAnsi="Calibri"/>
                <w:b w:val="0"/>
                <w:i w:val="0"/>
                <w:color w:val="6C757D"/>
                <w:sz w:val="14"/>
              </w:rPr>
              <w:t>Customer signature</w:t>
              <w:br/>
              <w:br/>
            </w:r>
          </w:p>
        </w:tc>
        <w:tc>
          <w:tcPr>
            <w:tcW w:type="dxa" w:w="5017"/>
          </w:tcPr>
          <w:p>
            <w:r>
              <w:rPr>
                <w:rFonts w:ascii="Calibri" w:hAnsi="Calibri"/>
                <w:b w:val="0"/>
                <w:i w:val="0"/>
                <w:color w:val="6C757D"/>
                <w:sz w:val="14"/>
              </w:rPr>
              <w:t>Date (DD/MM/YYYY)</w:t>
              <w:br/>
              <w:br/>
            </w:r>
          </w:p>
        </w:tc>
      </w:tr>
    </w:tbl>
    <w:sectPr w:rsidR="00FC693F" w:rsidRPr="0006063C" w:rsidSect="00034616">
      <w:footerReference w:type="default" r:id="rId9"/>
      <w:pgSz w:w="11906" w:h="16838"/>
      <w:pgMar w:top="792" w:right="936" w:bottom="864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b w:val="0"/>
        <w:i/>
        <w:color w:val="6C757D"/>
        <w:sz w:val="14"/>
      </w:rPr>
      <w:t>Free template by garageauto.app/au  ·  Manage your job cards digitally  ·  A$54/month, 7 days free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