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What a major service adds: plugs, fuel &amp; air filters, coolant, brake fluid, full inspection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MAJOR SERVICE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Service item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Done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Advise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STANDARD SERVICE ITEMS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oil &amp; filter,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Air &amp; cabin filters,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All fluids, check &amp; top up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Safety check, tyres, brakes, lights, wipers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REPLACEMENT ITEMS (by km / manufacturer schedule)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Spark plugs,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Fuel filter / water separator, replace (diesel: check schedule)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Coolant, drain &amp;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fluid, flush &amp;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Transmission fluid, replace (if scheduled)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Diff / transfer case oil (if scheduled)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Drive belt, replace if due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Timing belt, replace if due (by km or years, whichever first)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FULL INSPECTION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pads &amp; discs, measure (mm)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Tyres, tread (mm), pressure, wear pattern, rotate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alignment, check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Suspension &amp; steering, bushes, ball joints, tie-rods, shocks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CV boots &amp; driveshafts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bearings, play, noise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Grease points (utes / 4WD)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Exhaust &amp; mounts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Battery, load test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Cooling system, pressure test, cap, hoses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Fuel system, lines, cap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Body &amp; underbody, rust, damage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ELECTRONICS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Diagnostic scan, read &amp; clear codes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Warning lights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Lights, indicators, horn, wipers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Air con performance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FINISH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Reset service indicator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Service due sticker &amp; logbook stamped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Road test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Health check report &amp; quote for recommended work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Next service due: ________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TECHNICIAN NOTES / RECOMMENDED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  ·  Not a substitute for a roadworthy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