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Vehicle Check-In Sheet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Phone  —  quick drop-off record, one per 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License Plate or VIN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Color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in</w:t>
              <w:br/>
              <w:br/>
            </w:r>
          </w:p>
        </w:tc>
      </w:tr>
    </w:tbl>
    <w:p>
      <w:r>
        <w:rPr>
          <w:rFonts w:ascii="Calibri" w:hAnsi="Calibri"/>
          <w:b w:val="0"/>
          <w:i w:val="0"/>
          <w:sz w:val="17"/>
        </w:rPr>
        <w:t>Fuel level:   ☐ E    ☐ 1/4    ☐ 1/2    ☐ 3/4    ☐ F</w:t>
      </w:r>
    </w:p>
    <w:p>
      <w:r>
        <w:rPr>
          <w:rFonts w:ascii="Calibri" w:hAnsi="Calibri"/>
          <w:b/>
          <w:i w:val="0"/>
          <w:color w:val="41AFEB"/>
          <w:sz w:val="17"/>
        </w:rPr>
        <w:t>QUICK EXTERIOR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Noted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Front bumper, hood, grille, headlights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Rear bumper, trunk / tailgate, taillights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Driver side — doors, fenders, mirror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Passenger side — doors, fenders, mirror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Roof &amp; glass — windshield, windows, sunroof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Wheels &amp; tires — curb rash, damage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Interior — seats, dash, carpet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on at start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DAMAGE NOTED (DESCRIBE &amp; LOCATION)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KEYS &amp;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Keys received (qty)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Key fob / valet key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Personal items left (Y/N)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Spare &amp; jack (Y/N)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 CONCERN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 w:val="0"/>
          <w:i w:val="0"/>
          <w:sz w:val="15"/>
        </w:rPr>
        <w:t>Received in the condition noted. The shop is not responsible for damage or items not recorded at check-in.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Manage your repair orders digitally at garageauto.app  · 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